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49" w:rsidRPr="00951490" w:rsidRDefault="00730449" w:rsidP="00730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223461" wp14:editId="6B405DC7">
            <wp:simplePos x="0" y="0"/>
            <wp:positionH relativeFrom="column">
              <wp:posOffset>3215640</wp:posOffset>
            </wp:positionH>
            <wp:positionV relativeFrom="paragraph">
              <wp:posOffset>-234315</wp:posOffset>
            </wp:positionV>
            <wp:extent cx="2247900" cy="1038225"/>
            <wp:effectExtent l="19050" t="0" r="0" b="0"/>
            <wp:wrapSquare wrapText="bothSides"/>
            <wp:docPr id="2" name="Рисунок 1" descr="C:\Users\Пользователь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30449" w:rsidRPr="00706DA9" w:rsidRDefault="00730449" w:rsidP="007304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Принято </w:t>
      </w:r>
      <w:r w:rsidRPr="00706DA9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730449" w:rsidRDefault="00730449" w:rsidP="007304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заседании педагогического               </w:t>
      </w:r>
      <w:r w:rsidRPr="00706D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730449" w:rsidRDefault="00730449" w:rsidP="007304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совета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30449" w:rsidRPr="00706DA9" w:rsidRDefault="00730449" w:rsidP="007304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№17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25.08.2022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</w:t>
      </w:r>
    </w:p>
    <w:p w:rsidR="00730449" w:rsidRPr="00BE348E" w:rsidRDefault="00730449" w:rsidP="0073044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06DA9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706DA9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hAnsi="Times New Roman"/>
          <w:sz w:val="24"/>
          <w:szCs w:val="24"/>
          <w:lang w:eastAsia="ru-RU"/>
        </w:rPr>
        <w:t>№ 44-1</w:t>
      </w:r>
      <w:r w:rsidR="00477F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DA9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25 августа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2022</w:t>
      </w:r>
      <w:r w:rsidRPr="00706DA9">
        <w:rPr>
          <w:rFonts w:ascii="Times New Roman" w:hAnsi="Times New Roman"/>
          <w:sz w:val="24"/>
          <w:szCs w:val="24"/>
          <w:lang w:eastAsia="ru-RU"/>
        </w:rPr>
        <w:t xml:space="preserve">  год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</w:p>
    <w:p w:rsidR="00730449" w:rsidRDefault="00730449"/>
    <w:p w:rsidR="00730449" w:rsidRPr="00730449" w:rsidRDefault="00730449" w:rsidP="00730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7267" w:rsidRPr="00730449" w:rsidRDefault="00A37267" w:rsidP="00730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044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30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449" w:rsidRPr="00730449">
        <w:rPr>
          <w:rFonts w:ascii="Times New Roman" w:hAnsi="Times New Roman" w:cs="Times New Roman"/>
          <w:b/>
          <w:sz w:val="24"/>
          <w:szCs w:val="24"/>
        </w:rPr>
        <w:t>школьном театре в МБОУ «Нижнекулойская средняя школа»</w:t>
      </w:r>
    </w:p>
    <w:p w:rsidR="00A37267" w:rsidRP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67" w:rsidRP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449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30449" w:rsidRDefault="00730449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 от 29 декабря 2012 г. №273-ФЗ, Уставом </w:t>
      </w:r>
      <w:r>
        <w:rPr>
          <w:rFonts w:ascii="Times New Roman" w:hAnsi="Times New Roman" w:cs="Times New Roman"/>
          <w:sz w:val="24"/>
          <w:szCs w:val="24"/>
        </w:rPr>
        <w:t>МБОУ «Нижнекулойская средняя школа»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 образовательная организация), в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 соответствии с перечнем поручений Президента от 25 августа 2021 года Пр-1808 ГС п.2 г-2 «По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программам», во исполнение пункта 10 Перечня поручений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A37267" w:rsidRPr="00730449">
        <w:rPr>
          <w:rFonts w:ascii="Times New Roman" w:hAnsi="Times New Roman" w:cs="Times New Roman"/>
          <w:sz w:val="24"/>
          <w:szCs w:val="24"/>
        </w:rPr>
        <w:t>просвещения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 созданию театральных кружков в каждом общеобразовательном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 </w:t>
      </w:r>
      <w:r w:rsidRPr="0073044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на основании Плана работы по созданию и развитию школьных театров на 2022-2024 годы в Вологодской области, Письма Управления образования администрации Верховажского муниципального района от 6 июля 2022 года №419 "О создании школьных театров" </w:t>
      </w:r>
      <w:r w:rsidRPr="00730449">
        <w:rPr>
          <w:rFonts w:ascii="Times New Roman" w:hAnsi="Times New Roman" w:cs="Times New Roman"/>
          <w:sz w:val="24"/>
          <w:szCs w:val="24"/>
        </w:rPr>
        <w:t>и в целях полноценного эстетического развития и воспитания обучающихся средствами театрального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и в целях полноценного эстетического развития и воспитания учащихся, средствами театрального искусства, создания условий для приобщения их к истокам отечественной и мировой культуры. </w:t>
      </w:r>
    </w:p>
    <w:p w:rsidR="00730449" w:rsidRDefault="00730449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школьного театра (студии). </w:t>
      </w:r>
    </w:p>
    <w:p w:rsidR="00730449" w:rsidRDefault="00730449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Школьный театр может иметь свою символику, в том числе используя элементы символики школы. </w:t>
      </w:r>
    </w:p>
    <w:p w:rsidR="00730449" w:rsidRDefault="00730449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A37267" w:rsidRPr="00730449">
        <w:rPr>
          <w:rFonts w:ascii="Times New Roman" w:hAnsi="Times New Roman" w:cs="Times New Roman"/>
          <w:sz w:val="24"/>
          <w:szCs w:val="24"/>
        </w:rPr>
        <w:t>Школьный театр возглавляет руководитель театра, назначенны</w:t>
      </w:r>
      <w:r>
        <w:rPr>
          <w:rFonts w:ascii="Times New Roman" w:hAnsi="Times New Roman" w:cs="Times New Roman"/>
          <w:sz w:val="24"/>
          <w:szCs w:val="24"/>
        </w:rPr>
        <w:t>й руководителем образовательной организации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449" w:rsidRDefault="00730449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Руководитель театра подчиняется директору </w:t>
      </w:r>
      <w:r w:rsidR="00477FD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 и заместителю директора по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воспитательной работе. </w:t>
      </w:r>
    </w:p>
    <w:p w:rsidR="00730449" w:rsidRDefault="00730449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Школьный театр участвует в реализации образовательной программы школы. 1.7.Помещением школьного театра определен актовый зал школы.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1.8. Обучение и воспитание проходит на русском языке. </w:t>
      </w:r>
    </w:p>
    <w:p w:rsidR="00730449" w:rsidRDefault="00730449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49" w:rsidRP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449">
        <w:rPr>
          <w:rFonts w:ascii="Times New Roman" w:hAnsi="Times New Roman" w:cs="Times New Roman"/>
          <w:b/>
          <w:sz w:val="24"/>
          <w:szCs w:val="24"/>
        </w:rPr>
        <w:t xml:space="preserve">2. Основные цели и задачи школьной театральной студии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2.1. 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2.2. Основные задачи школьного театра: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2.2.1. Создать условия для комплексного развития творческого потенциала учащихся, формирования общей эстетической культуры.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2.2.2. Создать условия для формирования духовно-нравственной позиции.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2.2.3. 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730449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304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lastRenderedPageBreak/>
        <w:t>2.2.4. 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 2.2.5. Обеспечить прохождение учащимися различных видов учебной практики в рамках междисциплинарной интеграции.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2.2.6. Предоставить учащимся возможность овладеть основами актёрского мастерства, выразительной сценической речи, концертмейстерской работы.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2.2.7. Организовать досуг школьников в рамках содержательного общения.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2.2.8. Вести пропаганду театрального и музыкального искусства среди школьников.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2.2.9. Выявить и организовать </w:t>
      </w:r>
      <w:proofErr w:type="spellStart"/>
      <w:r w:rsidRPr="00730449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730449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2.2.10. Осуществлять сотрудничество с другими творческими объединениями. </w:t>
      </w:r>
    </w:p>
    <w:p w:rsidR="00730449" w:rsidRDefault="00730449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49" w:rsidRP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449">
        <w:rPr>
          <w:rFonts w:ascii="Times New Roman" w:hAnsi="Times New Roman" w:cs="Times New Roman"/>
          <w:b/>
          <w:sz w:val="24"/>
          <w:szCs w:val="24"/>
        </w:rPr>
        <w:t xml:space="preserve">3. Организация деятельности школьной театральной студии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3.1. 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730449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30449">
        <w:rPr>
          <w:rFonts w:ascii="Times New Roman" w:hAnsi="Times New Roman" w:cs="Times New Roman"/>
          <w:sz w:val="24"/>
          <w:szCs w:val="24"/>
        </w:rPr>
        <w:t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мастерских, самостоятельных ра</w:t>
      </w:r>
      <w:r w:rsidR="00477FD0">
        <w:rPr>
          <w:rFonts w:ascii="Times New Roman" w:hAnsi="Times New Roman" w:cs="Times New Roman"/>
          <w:sz w:val="24"/>
          <w:szCs w:val="24"/>
        </w:rPr>
        <w:t>бот учащихся.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>3.2. 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</w:t>
      </w:r>
      <w:r w:rsidR="00730449">
        <w:rPr>
          <w:rFonts w:ascii="Times New Roman" w:hAnsi="Times New Roman" w:cs="Times New Roman"/>
          <w:sz w:val="24"/>
          <w:szCs w:val="24"/>
        </w:rPr>
        <w:t>нию заместителя директора школы по УВР.</w:t>
      </w:r>
      <w:r w:rsidRPr="00730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>3.3. К видам деятельности школьного театра относятся: игровая, познавательная, досугово-развлекательная деятельность (досуговое общение), проблемно-ценностное общение,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</w:t>
      </w:r>
      <w:r w:rsidR="00730449">
        <w:rPr>
          <w:rFonts w:ascii="Times New Roman" w:hAnsi="Times New Roman" w:cs="Times New Roman"/>
          <w:sz w:val="24"/>
          <w:szCs w:val="24"/>
        </w:rPr>
        <w:t>-</w:t>
      </w:r>
      <w:r w:rsidRPr="00730449">
        <w:rPr>
          <w:rFonts w:ascii="Times New Roman" w:hAnsi="Times New Roman" w:cs="Times New Roman"/>
          <w:sz w:val="24"/>
          <w:szCs w:val="24"/>
        </w:rPr>
        <w:t xml:space="preserve">массовых мероприятий).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3.4. 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3.5. Наполняемость групп составляет до 12 человек. Группы формируются на основе добровольного согласия учащихся.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3.6. Объединения (группы) могут быть одновозрастными и разновозрастными.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3.7. Школьный театр организует работу с детьми в течение всего учебного года и в каникулярное время.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3.8. Школьный театр организует и проводит массовые мероприятия, создает необходимые условия для совместной деятельности детей и родителей.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>3.9. Продолжительность занятий определяются расписанием.</w:t>
      </w:r>
    </w:p>
    <w:p w:rsidR="00730449" w:rsidRDefault="00730449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3.10.З</w:t>
      </w:r>
      <w:r w:rsidR="00A37267" w:rsidRPr="00730449">
        <w:rPr>
          <w:rFonts w:ascii="Times New Roman" w:hAnsi="Times New Roman" w:cs="Times New Roman"/>
          <w:sz w:val="24"/>
          <w:szCs w:val="24"/>
        </w:rPr>
        <w:t>анятия проводятся по группам или всем составом, а также в индивидуальном порядке. 3.11. 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7267" w:rsidRPr="00730449">
        <w:rPr>
          <w:rFonts w:ascii="Times New Roman" w:hAnsi="Times New Roman" w:cs="Times New Roman"/>
          <w:sz w:val="24"/>
          <w:szCs w:val="24"/>
        </w:rPr>
        <w:t xml:space="preserve">гигиенических норм.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>3.12. В работе школьного театра, при наличии условий и согласия руководителя, могут участвовать совместно с детьми их родители (законные предст</w:t>
      </w:r>
      <w:r w:rsidR="00730449">
        <w:rPr>
          <w:rFonts w:ascii="Times New Roman" w:hAnsi="Times New Roman" w:cs="Times New Roman"/>
          <w:sz w:val="24"/>
          <w:szCs w:val="24"/>
        </w:rPr>
        <w:t>авители), а также педагоги образовательной организации</w:t>
      </w:r>
      <w:r w:rsidRPr="00730449">
        <w:rPr>
          <w:rFonts w:ascii="Times New Roman" w:hAnsi="Times New Roman" w:cs="Times New Roman"/>
          <w:sz w:val="24"/>
          <w:szCs w:val="24"/>
        </w:rPr>
        <w:t xml:space="preserve"> без включения в основной состав.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3.13. Содержание деятельности строится в соответствии с учебным планом и учебной (образовательной) программой (программами), реализуемыми в школьном театре.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3.14. Учебная (образовательная) программа (программы) разрабатывается педагогом (педагогами) с учетом запросов детей, потребностей семьи, потребностей образовательного </w:t>
      </w:r>
      <w:r w:rsidRPr="00730449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и национально – культурных традиций, и утверждается в установленном в </w:t>
      </w:r>
      <w:r w:rsidR="0073044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30449">
        <w:rPr>
          <w:rFonts w:ascii="Times New Roman" w:hAnsi="Times New Roman" w:cs="Times New Roman"/>
          <w:sz w:val="24"/>
          <w:szCs w:val="24"/>
        </w:rPr>
        <w:t xml:space="preserve"> порядке.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>3.15. Учебный план по реализации учебной (образовательной) программы (программ) в школьном театре составляется руководителем театра.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 3.16. Учебный план и учебные программы, реализуемые в школьном театре, утверждаются руководителем образовательного учреждения.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3.17. Педагог, реализующий учебные программы на базе школьного театра,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Pr="007304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30449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3.18. Учёт образовательных достижений учащихся в школьном театре осуществляется через портфолио учащегося. </w:t>
      </w:r>
    </w:p>
    <w:p w:rsidR="00730449" w:rsidRDefault="00730449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49" w:rsidRP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449">
        <w:rPr>
          <w:rFonts w:ascii="Times New Roman" w:hAnsi="Times New Roman" w:cs="Times New Roman"/>
          <w:b/>
          <w:sz w:val="24"/>
          <w:szCs w:val="24"/>
        </w:rPr>
        <w:t xml:space="preserve">4. Участники образовательных отношений, их права и обязанности </w:t>
      </w:r>
    </w:p>
    <w:p w:rsidR="00730449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4.1. Участниками образовательных отношений в школьном театре являются учащиеся школы, педагогические работники, родители (законные представители). </w:t>
      </w:r>
    </w:p>
    <w:p w:rsidR="00477FD0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4.2. Прием в школьный театр осуществляется по результатам индивидуального отбора детей из числа учащихся </w:t>
      </w:r>
      <w:r w:rsidR="00477FD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bookmarkStart w:id="0" w:name="_GoBack"/>
      <w:bookmarkEnd w:id="0"/>
      <w:r w:rsidRPr="00730449">
        <w:rPr>
          <w:rFonts w:ascii="Times New Roman" w:hAnsi="Times New Roman" w:cs="Times New Roman"/>
          <w:sz w:val="24"/>
          <w:szCs w:val="24"/>
        </w:rPr>
        <w:t xml:space="preserve"> с учетом их творческих и физиологических данных. </w:t>
      </w:r>
    </w:p>
    <w:p w:rsidR="00477FD0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>4.3. Права и обязанности детей, родителей (законных представителей), педагогических работников определяются уставом учреждения, Правилами внутреннего распорядка для учащихся и иными предусмотренными уставом актами.</w:t>
      </w:r>
    </w:p>
    <w:p w:rsidR="00477FD0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 4.4.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477FD0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4.5. 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</w:p>
    <w:p w:rsidR="00477FD0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4.6. 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477FD0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4.7. Учащиеся обязаны регулярно посещать занятия в школьного театра. </w:t>
      </w:r>
    </w:p>
    <w:p w:rsidR="00477FD0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4.8. 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 </w:t>
      </w:r>
    </w:p>
    <w:p w:rsidR="00477FD0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4.9. Педагогические работники имеют право самостоятельно выбирать и использовать методики обучения и воспитания. </w:t>
      </w:r>
    </w:p>
    <w:p w:rsidR="00477FD0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4.10. Руководитель и педагоги школьного театра планируют, организуют и контролируют образовательный процесс, отвечают за качество и эффективность работы школьного театра, несут ответственность за реализацию дополнительных образовательных программ в соответствии с учебным планом и графиком учебного процесса (учебным графиком). </w:t>
      </w:r>
    </w:p>
    <w:p w:rsidR="001432A4" w:rsidRPr="00477FD0" w:rsidRDefault="00A37267" w:rsidP="0073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49">
        <w:rPr>
          <w:rFonts w:ascii="Times New Roman" w:hAnsi="Times New Roman" w:cs="Times New Roman"/>
          <w:sz w:val="24"/>
          <w:szCs w:val="24"/>
        </w:rPr>
        <w:t xml:space="preserve">4.11. Руководитель и педагоги школьного театра несут ответственность за жизнь и здоровье детей во время образовательного процесса, за соблюдение норм пожарной безопасности, техники безопасности, </w:t>
      </w:r>
      <w:r w:rsidR="00477FD0" w:rsidRPr="00477FD0">
        <w:rPr>
          <w:rFonts w:ascii="Times New Roman" w:hAnsi="Times New Roman" w:cs="Times New Roman"/>
          <w:sz w:val="24"/>
          <w:szCs w:val="24"/>
        </w:rPr>
        <w:t>иные действия, предусмотренные трудовым договором, законодательством.</w:t>
      </w:r>
    </w:p>
    <w:sectPr w:rsidR="001432A4" w:rsidRPr="0047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67"/>
    <w:rsid w:val="00124850"/>
    <w:rsid w:val="001432A4"/>
    <w:rsid w:val="00477FD0"/>
    <w:rsid w:val="005E222C"/>
    <w:rsid w:val="00730449"/>
    <w:rsid w:val="00A3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2FF4-9FCB-46F2-83B3-21098D30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4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2022-08-25T09:19:00Z</dcterms:created>
  <dcterms:modified xsi:type="dcterms:W3CDTF">2022-08-25T10:11:00Z</dcterms:modified>
</cp:coreProperties>
</file>